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F75CE" w14:textId="77777777" w:rsidR="003E5F98" w:rsidRPr="004004E5" w:rsidRDefault="003E5F98" w:rsidP="003E5F98">
      <w:pPr>
        <w:pStyle w:val="Sinespaciado"/>
        <w:jc w:val="center"/>
        <w:rPr>
          <w:rFonts w:cs="Calibri"/>
          <w:b/>
          <w:sz w:val="24"/>
          <w:szCs w:val="24"/>
        </w:rPr>
      </w:pPr>
      <w:bookmarkStart w:id="0" w:name="_GoBack"/>
      <w:bookmarkEnd w:id="0"/>
      <w:r w:rsidRPr="004004E5">
        <w:rPr>
          <w:rFonts w:cs="Calibri"/>
          <w:b/>
          <w:sz w:val="24"/>
          <w:szCs w:val="24"/>
        </w:rPr>
        <w:t>Homilía en la Misa de la Coronación Pontificia de la Virgen de Itatí</w:t>
      </w:r>
    </w:p>
    <w:p w14:paraId="49A7522D" w14:textId="64BF90B1" w:rsidR="003E5F98" w:rsidRPr="004004E5" w:rsidRDefault="003E5F98" w:rsidP="003E5F98">
      <w:pPr>
        <w:pStyle w:val="Sinespaciado"/>
        <w:jc w:val="center"/>
        <w:rPr>
          <w:rFonts w:cs="Calibri"/>
          <w:sz w:val="24"/>
          <w:szCs w:val="24"/>
        </w:rPr>
      </w:pPr>
      <w:r w:rsidRPr="004004E5">
        <w:rPr>
          <w:rFonts w:cs="Calibri"/>
          <w:sz w:val="24"/>
          <w:szCs w:val="24"/>
        </w:rPr>
        <w:t>Itatí, 16 de julio de 2022</w:t>
      </w:r>
    </w:p>
    <w:p w14:paraId="7FF7083B" w14:textId="2AC366CA" w:rsidR="00B24EBD" w:rsidRDefault="00597B2A" w:rsidP="00597B2A">
      <w:pPr>
        <w:jc w:val="both"/>
        <w:rPr>
          <w:sz w:val="24"/>
          <w:szCs w:val="24"/>
        </w:rPr>
      </w:pPr>
      <w:r w:rsidRPr="004004E5">
        <w:rPr>
          <w:sz w:val="24"/>
          <w:szCs w:val="24"/>
        </w:rPr>
        <w:t xml:space="preserve">¡Cuánto bien nos hace que estemos aquí junto a nuestra Madre! ¡Qué enorme </w:t>
      </w:r>
      <w:r w:rsidR="00AB3D71">
        <w:rPr>
          <w:sz w:val="24"/>
          <w:szCs w:val="24"/>
        </w:rPr>
        <w:t xml:space="preserve">es la </w:t>
      </w:r>
      <w:r w:rsidRPr="004004E5">
        <w:rPr>
          <w:sz w:val="24"/>
          <w:szCs w:val="24"/>
        </w:rPr>
        <w:t>diferencia</w:t>
      </w:r>
      <w:r w:rsidR="000047C8">
        <w:rPr>
          <w:sz w:val="24"/>
          <w:szCs w:val="24"/>
        </w:rPr>
        <w:t xml:space="preserve"> </w:t>
      </w:r>
      <w:r w:rsidR="00777D36">
        <w:rPr>
          <w:sz w:val="24"/>
          <w:szCs w:val="24"/>
        </w:rPr>
        <w:t xml:space="preserve">entre estar uno al lado de otro </w:t>
      </w:r>
      <w:r w:rsidRPr="004004E5">
        <w:rPr>
          <w:sz w:val="24"/>
          <w:szCs w:val="24"/>
        </w:rPr>
        <w:t xml:space="preserve">o </w:t>
      </w:r>
      <w:r w:rsidR="00777D36">
        <w:rPr>
          <w:sz w:val="24"/>
          <w:szCs w:val="24"/>
        </w:rPr>
        <w:t>solo vernos a la distancia</w:t>
      </w:r>
      <w:r w:rsidRPr="004004E5">
        <w:rPr>
          <w:sz w:val="24"/>
          <w:szCs w:val="24"/>
        </w:rPr>
        <w:t xml:space="preserve"> a través de una pantalla!</w:t>
      </w:r>
      <w:r w:rsidR="00777D36">
        <w:rPr>
          <w:sz w:val="24"/>
          <w:szCs w:val="24"/>
        </w:rPr>
        <w:t xml:space="preserve"> </w:t>
      </w:r>
      <w:r w:rsidRPr="004004E5">
        <w:rPr>
          <w:sz w:val="24"/>
          <w:szCs w:val="24"/>
        </w:rPr>
        <w:t>Hoy nos damos cuenta</w:t>
      </w:r>
      <w:r w:rsidR="00777D36">
        <w:rPr>
          <w:sz w:val="24"/>
          <w:szCs w:val="24"/>
        </w:rPr>
        <w:t xml:space="preserve"> mucho</w:t>
      </w:r>
      <w:r w:rsidRPr="004004E5">
        <w:rPr>
          <w:sz w:val="24"/>
          <w:szCs w:val="24"/>
        </w:rPr>
        <w:t xml:space="preserve"> </w:t>
      </w:r>
      <w:r w:rsidR="000047C8">
        <w:rPr>
          <w:sz w:val="24"/>
          <w:szCs w:val="24"/>
        </w:rPr>
        <w:t>mejor</w:t>
      </w:r>
      <w:r w:rsidRPr="004004E5">
        <w:rPr>
          <w:sz w:val="24"/>
          <w:szCs w:val="24"/>
        </w:rPr>
        <w:t xml:space="preserve"> qué importante es “caminar juntos” y qué bien nos sentimos cuando </w:t>
      </w:r>
      <w:r w:rsidR="000047C8">
        <w:rPr>
          <w:sz w:val="24"/>
          <w:szCs w:val="24"/>
        </w:rPr>
        <w:t>logramos hacerlo</w:t>
      </w:r>
      <w:r w:rsidR="00CA277E" w:rsidRPr="004004E5">
        <w:rPr>
          <w:sz w:val="24"/>
          <w:szCs w:val="24"/>
        </w:rPr>
        <w:t xml:space="preserve">. Y, por el contrario, estar lejos, nos entristece. </w:t>
      </w:r>
      <w:r w:rsidR="000047C8">
        <w:rPr>
          <w:sz w:val="24"/>
          <w:szCs w:val="24"/>
        </w:rPr>
        <w:t>En lo profundo del ser humano</w:t>
      </w:r>
      <w:r w:rsidR="00CA277E" w:rsidRPr="004004E5">
        <w:rPr>
          <w:sz w:val="24"/>
          <w:szCs w:val="24"/>
        </w:rPr>
        <w:t xml:space="preserve"> </w:t>
      </w:r>
      <w:r w:rsidR="00807ACF" w:rsidRPr="004004E5">
        <w:rPr>
          <w:sz w:val="24"/>
          <w:szCs w:val="24"/>
        </w:rPr>
        <w:t>de</w:t>
      </w:r>
      <w:r w:rsidR="00CA277E" w:rsidRPr="004004E5">
        <w:rPr>
          <w:sz w:val="24"/>
          <w:szCs w:val="24"/>
        </w:rPr>
        <w:t xml:space="preserve"> todos los tiempos, independiente</w:t>
      </w:r>
      <w:r w:rsidR="00807ACF" w:rsidRPr="004004E5">
        <w:rPr>
          <w:sz w:val="24"/>
          <w:szCs w:val="24"/>
        </w:rPr>
        <w:t>mente</w:t>
      </w:r>
      <w:r w:rsidR="00CA277E" w:rsidRPr="004004E5">
        <w:rPr>
          <w:sz w:val="24"/>
          <w:szCs w:val="24"/>
        </w:rPr>
        <w:t xml:space="preserve"> de las diversas ideologías, religiones</w:t>
      </w:r>
      <w:r w:rsidR="00807ACF" w:rsidRPr="004004E5">
        <w:rPr>
          <w:sz w:val="24"/>
          <w:szCs w:val="24"/>
        </w:rPr>
        <w:t xml:space="preserve"> y</w:t>
      </w:r>
      <w:r w:rsidR="00CA277E" w:rsidRPr="004004E5">
        <w:rPr>
          <w:sz w:val="24"/>
          <w:szCs w:val="24"/>
        </w:rPr>
        <w:t xml:space="preserve"> culturas, </w:t>
      </w:r>
      <w:r w:rsidR="00807ACF" w:rsidRPr="004004E5">
        <w:rPr>
          <w:sz w:val="24"/>
          <w:szCs w:val="24"/>
        </w:rPr>
        <w:t>hay un profundo anhelo de encontrarnos y de caminar juntos</w:t>
      </w:r>
      <w:r w:rsidR="00777D36">
        <w:rPr>
          <w:sz w:val="24"/>
          <w:szCs w:val="24"/>
        </w:rPr>
        <w:t xml:space="preserve"> todos</w:t>
      </w:r>
      <w:r w:rsidR="00807ACF" w:rsidRPr="004004E5">
        <w:rPr>
          <w:sz w:val="24"/>
          <w:szCs w:val="24"/>
        </w:rPr>
        <w:t>.</w:t>
      </w:r>
    </w:p>
    <w:p w14:paraId="18FBA942" w14:textId="4DD575B0" w:rsidR="00410434" w:rsidRPr="004004E5" w:rsidRDefault="00807ACF" w:rsidP="00597B2A">
      <w:pPr>
        <w:jc w:val="both"/>
        <w:rPr>
          <w:sz w:val="24"/>
          <w:szCs w:val="24"/>
        </w:rPr>
      </w:pPr>
      <w:r w:rsidRPr="004004E5">
        <w:rPr>
          <w:sz w:val="24"/>
          <w:szCs w:val="24"/>
        </w:rPr>
        <w:t xml:space="preserve">Sin embargo, y </w:t>
      </w:r>
      <w:r w:rsidR="00B24EBD" w:rsidRPr="004004E5">
        <w:rPr>
          <w:sz w:val="24"/>
          <w:szCs w:val="24"/>
        </w:rPr>
        <w:t>aun</w:t>
      </w:r>
      <w:r w:rsidRPr="004004E5">
        <w:rPr>
          <w:sz w:val="24"/>
          <w:szCs w:val="24"/>
        </w:rPr>
        <w:t xml:space="preserve"> persistiendo ese anhelo hondo, </w:t>
      </w:r>
      <w:r w:rsidR="0011034A">
        <w:rPr>
          <w:sz w:val="24"/>
          <w:szCs w:val="24"/>
        </w:rPr>
        <w:t>¡cuánto nos cuesta</w:t>
      </w:r>
      <w:r w:rsidRPr="004004E5">
        <w:rPr>
          <w:sz w:val="24"/>
          <w:szCs w:val="24"/>
        </w:rPr>
        <w:t xml:space="preserve"> concretarlo</w:t>
      </w:r>
      <w:r w:rsidR="000047C8">
        <w:rPr>
          <w:sz w:val="24"/>
          <w:szCs w:val="24"/>
        </w:rPr>
        <w:t xml:space="preserve"> y mantenerlo en el tiempo</w:t>
      </w:r>
      <w:r w:rsidR="0011034A">
        <w:rPr>
          <w:sz w:val="24"/>
          <w:szCs w:val="24"/>
        </w:rPr>
        <w:t>!</w:t>
      </w:r>
      <w:r w:rsidRPr="004004E5">
        <w:rPr>
          <w:sz w:val="24"/>
          <w:szCs w:val="24"/>
        </w:rPr>
        <w:t xml:space="preserve"> La historia humana</w:t>
      </w:r>
      <w:r w:rsidR="0011034A">
        <w:rPr>
          <w:sz w:val="24"/>
          <w:szCs w:val="24"/>
        </w:rPr>
        <w:t xml:space="preserve">, la historia de nuestra patria y sobre el momento actual que nos toca vivir a los argentinos, </w:t>
      </w:r>
      <w:r w:rsidRPr="004004E5">
        <w:rPr>
          <w:sz w:val="24"/>
          <w:szCs w:val="24"/>
        </w:rPr>
        <w:t>nos muestra</w:t>
      </w:r>
      <w:r w:rsidR="00E6672C" w:rsidRPr="004004E5">
        <w:rPr>
          <w:sz w:val="24"/>
          <w:szCs w:val="24"/>
        </w:rPr>
        <w:t xml:space="preserve"> qué </w:t>
      </w:r>
      <w:proofErr w:type="gramStart"/>
      <w:r w:rsidR="00E6672C" w:rsidRPr="004004E5">
        <w:rPr>
          <w:sz w:val="24"/>
          <w:szCs w:val="24"/>
        </w:rPr>
        <w:t>difícil</w:t>
      </w:r>
      <w:proofErr w:type="gramEnd"/>
      <w:r w:rsidR="00E6672C" w:rsidRPr="004004E5">
        <w:rPr>
          <w:sz w:val="24"/>
          <w:szCs w:val="24"/>
        </w:rPr>
        <w:t xml:space="preserve"> resulta </w:t>
      </w:r>
      <w:r w:rsidR="0011034A">
        <w:rPr>
          <w:sz w:val="24"/>
          <w:szCs w:val="24"/>
        </w:rPr>
        <w:t>caminar juntos</w:t>
      </w:r>
      <w:r w:rsidR="00E6672C" w:rsidRPr="004004E5">
        <w:rPr>
          <w:sz w:val="24"/>
          <w:szCs w:val="24"/>
        </w:rPr>
        <w:t xml:space="preserve">. </w:t>
      </w:r>
      <w:r w:rsidR="00F1604B">
        <w:rPr>
          <w:sz w:val="24"/>
          <w:szCs w:val="24"/>
        </w:rPr>
        <w:t>Desde los</w:t>
      </w:r>
      <w:r w:rsidR="00E6672C" w:rsidRPr="004004E5">
        <w:rPr>
          <w:sz w:val="24"/>
          <w:szCs w:val="24"/>
        </w:rPr>
        <w:t xml:space="preserve"> que </w:t>
      </w:r>
      <w:r w:rsidR="00F1604B">
        <w:rPr>
          <w:sz w:val="24"/>
          <w:szCs w:val="24"/>
        </w:rPr>
        <w:t>convivimos</w:t>
      </w:r>
      <w:r w:rsidR="00E6672C" w:rsidRPr="004004E5">
        <w:rPr>
          <w:sz w:val="24"/>
          <w:szCs w:val="24"/>
        </w:rPr>
        <w:t xml:space="preserve"> bajo un mismo techo</w:t>
      </w:r>
      <w:r w:rsidR="00F1604B">
        <w:rPr>
          <w:sz w:val="24"/>
          <w:szCs w:val="24"/>
        </w:rPr>
        <w:t>, pasando por</w:t>
      </w:r>
      <w:r w:rsidR="00E6672C" w:rsidRPr="004004E5">
        <w:rPr>
          <w:sz w:val="24"/>
          <w:szCs w:val="24"/>
        </w:rPr>
        <w:t xml:space="preserve"> los vínculos que </w:t>
      </w:r>
      <w:r w:rsidR="00F1604B">
        <w:rPr>
          <w:sz w:val="24"/>
          <w:szCs w:val="24"/>
        </w:rPr>
        <w:t>tenemos</w:t>
      </w:r>
      <w:r w:rsidR="00E6672C" w:rsidRPr="004004E5">
        <w:rPr>
          <w:sz w:val="24"/>
          <w:szCs w:val="24"/>
        </w:rPr>
        <w:t xml:space="preserve"> con nuestros vecinos; </w:t>
      </w:r>
      <w:r w:rsidR="00F1604B">
        <w:rPr>
          <w:sz w:val="24"/>
          <w:szCs w:val="24"/>
        </w:rPr>
        <w:t>hasta</w:t>
      </w:r>
      <w:r w:rsidR="00E6672C" w:rsidRPr="004004E5">
        <w:rPr>
          <w:sz w:val="24"/>
          <w:szCs w:val="24"/>
        </w:rPr>
        <w:t xml:space="preserve"> </w:t>
      </w:r>
      <w:r w:rsidR="00AB3D71">
        <w:rPr>
          <w:sz w:val="24"/>
          <w:szCs w:val="24"/>
        </w:rPr>
        <w:t>la</w:t>
      </w:r>
      <w:r w:rsidR="00E6672C" w:rsidRPr="004004E5">
        <w:rPr>
          <w:sz w:val="24"/>
          <w:szCs w:val="24"/>
        </w:rPr>
        <w:t xml:space="preserve"> convivencia social</w:t>
      </w:r>
      <w:r w:rsidR="00F1604B">
        <w:rPr>
          <w:sz w:val="24"/>
          <w:szCs w:val="24"/>
        </w:rPr>
        <w:t xml:space="preserve"> más amplia, está marcada por la desconfianza, la incertidumbre y el malestar, más que por</w:t>
      </w:r>
      <w:r w:rsidR="00D66089">
        <w:rPr>
          <w:sz w:val="24"/>
          <w:szCs w:val="24"/>
        </w:rPr>
        <w:t xml:space="preserve"> tiempos de paz, de desarrollo equitativo y de esperanza para las generaciones futuras.</w:t>
      </w:r>
      <w:r w:rsidR="00E6672C" w:rsidRPr="004004E5">
        <w:rPr>
          <w:sz w:val="24"/>
          <w:szCs w:val="24"/>
        </w:rPr>
        <w:t xml:space="preserve"> </w:t>
      </w:r>
    </w:p>
    <w:p w14:paraId="5C6ADA27" w14:textId="6A15ACBA" w:rsidR="00C869C3" w:rsidRPr="004004E5" w:rsidRDefault="003A420D" w:rsidP="00597B2A">
      <w:pPr>
        <w:jc w:val="both"/>
        <w:rPr>
          <w:sz w:val="24"/>
          <w:szCs w:val="24"/>
        </w:rPr>
      </w:pPr>
      <w:r w:rsidRPr="004004E5">
        <w:rPr>
          <w:sz w:val="24"/>
          <w:szCs w:val="24"/>
        </w:rPr>
        <w:t>En n</w:t>
      </w:r>
      <w:r w:rsidR="00410434" w:rsidRPr="004004E5">
        <w:rPr>
          <w:sz w:val="24"/>
          <w:szCs w:val="24"/>
        </w:rPr>
        <w:t>uestro modo de</w:t>
      </w:r>
      <w:r w:rsidR="00D66089">
        <w:rPr>
          <w:sz w:val="24"/>
          <w:szCs w:val="24"/>
        </w:rPr>
        <w:t xml:space="preserve"> ser y de</w:t>
      </w:r>
      <w:r w:rsidR="00410434" w:rsidRPr="004004E5">
        <w:rPr>
          <w:sz w:val="24"/>
          <w:szCs w:val="24"/>
        </w:rPr>
        <w:t xml:space="preserve"> caminar </w:t>
      </w:r>
      <w:r w:rsidRPr="004004E5">
        <w:rPr>
          <w:sz w:val="24"/>
          <w:szCs w:val="24"/>
        </w:rPr>
        <w:t xml:space="preserve">prevalece, lamentablemente, un estilo sectario </w:t>
      </w:r>
      <w:r w:rsidR="00D66089">
        <w:rPr>
          <w:sz w:val="24"/>
          <w:szCs w:val="24"/>
        </w:rPr>
        <w:t>y excluyente</w:t>
      </w:r>
      <w:r w:rsidR="00B24EBD">
        <w:rPr>
          <w:sz w:val="24"/>
          <w:szCs w:val="24"/>
        </w:rPr>
        <w:t xml:space="preserve">: miramos con recelo a los que viven de otra manera, o piensan distinto que nosotros. Nos agrupamos más bien </w:t>
      </w:r>
      <w:r w:rsidR="00340E58">
        <w:rPr>
          <w:sz w:val="24"/>
          <w:szCs w:val="24"/>
        </w:rPr>
        <w:t xml:space="preserve">para </w:t>
      </w:r>
      <w:r w:rsidR="00410434" w:rsidRPr="004004E5">
        <w:rPr>
          <w:sz w:val="24"/>
          <w:szCs w:val="24"/>
        </w:rPr>
        <w:t xml:space="preserve">defendernos </w:t>
      </w:r>
      <w:r w:rsidR="00340E58">
        <w:rPr>
          <w:sz w:val="24"/>
          <w:szCs w:val="24"/>
        </w:rPr>
        <w:t>de los que</w:t>
      </w:r>
      <w:r w:rsidR="00853B33">
        <w:rPr>
          <w:sz w:val="24"/>
          <w:szCs w:val="24"/>
        </w:rPr>
        <w:t xml:space="preserve"> </w:t>
      </w:r>
      <w:r w:rsidR="00410434" w:rsidRPr="004004E5">
        <w:rPr>
          <w:sz w:val="24"/>
          <w:szCs w:val="24"/>
        </w:rPr>
        <w:t>tiene</w:t>
      </w:r>
      <w:r w:rsidR="005A2129" w:rsidRPr="004004E5">
        <w:rPr>
          <w:sz w:val="24"/>
          <w:szCs w:val="24"/>
        </w:rPr>
        <w:t>n</w:t>
      </w:r>
      <w:r w:rsidR="00410434" w:rsidRPr="004004E5">
        <w:rPr>
          <w:sz w:val="24"/>
          <w:szCs w:val="24"/>
        </w:rPr>
        <w:t xml:space="preserve"> otros valores y estilo</w:t>
      </w:r>
      <w:r w:rsidR="005A2129" w:rsidRPr="004004E5">
        <w:rPr>
          <w:sz w:val="24"/>
          <w:szCs w:val="24"/>
        </w:rPr>
        <w:t>s</w:t>
      </w:r>
      <w:r w:rsidR="00410434" w:rsidRPr="004004E5">
        <w:rPr>
          <w:sz w:val="24"/>
          <w:szCs w:val="24"/>
        </w:rPr>
        <w:t xml:space="preserve"> de vida</w:t>
      </w:r>
      <w:r w:rsidR="00853B33">
        <w:rPr>
          <w:sz w:val="24"/>
          <w:szCs w:val="24"/>
        </w:rPr>
        <w:t>, que para buscar convivir pacíficamente en las diferencias</w:t>
      </w:r>
      <w:r w:rsidR="00340E58">
        <w:rPr>
          <w:sz w:val="24"/>
          <w:szCs w:val="24"/>
        </w:rPr>
        <w:t xml:space="preserve"> y valorar lo que hay de bueno en los que consideramos que no son de los nuestros</w:t>
      </w:r>
      <w:r w:rsidR="00853B33">
        <w:rPr>
          <w:sz w:val="24"/>
          <w:szCs w:val="24"/>
        </w:rPr>
        <w:t xml:space="preserve">. </w:t>
      </w:r>
      <w:r w:rsidR="00340E58">
        <w:rPr>
          <w:sz w:val="24"/>
          <w:szCs w:val="24"/>
        </w:rPr>
        <w:t xml:space="preserve">Y así nos </w:t>
      </w:r>
      <w:r w:rsidR="008E6BA2">
        <w:rPr>
          <w:sz w:val="24"/>
          <w:szCs w:val="24"/>
        </w:rPr>
        <w:t>debatimos</w:t>
      </w:r>
      <w:r w:rsidR="00410434" w:rsidRPr="004004E5">
        <w:rPr>
          <w:sz w:val="24"/>
          <w:szCs w:val="24"/>
        </w:rPr>
        <w:t xml:space="preserve"> </w:t>
      </w:r>
      <w:r w:rsidR="005A2129" w:rsidRPr="004004E5">
        <w:rPr>
          <w:sz w:val="24"/>
          <w:szCs w:val="24"/>
        </w:rPr>
        <w:t>continuamente</w:t>
      </w:r>
      <w:r w:rsidR="00410434" w:rsidRPr="004004E5">
        <w:rPr>
          <w:sz w:val="24"/>
          <w:szCs w:val="24"/>
        </w:rPr>
        <w:t xml:space="preserve"> entre quién es el más fuerte</w:t>
      </w:r>
      <w:r w:rsidR="00340E58">
        <w:rPr>
          <w:sz w:val="24"/>
          <w:szCs w:val="24"/>
        </w:rPr>
        <w:t xml:space="preserve">, gastando lo mejor de </w:t>
      </w:r>
      <w:r w:rsidR="008E6BA2">
        <w:rPr>
          <w:sz w:val="24"/>
          <w:szCs w:val="24"/>
        </w:rPr>
        <w:t>nuestras</w:t>
      </w:r>
      <w:r w:rsidR="005A2129" w:rsidRPr="004004E5">
        <w:rPr>
          <w:sz w:val="24"/>
          <w:szCs w:val="24"/>
        </w:rPr>
        <w:t xml:space="preserve"> energías</w:t>
      </w:r>
      <w:r w:rsidR="00D66089">
        <w:rPr>
          <w:sz w:val="24"/>
          <w:szCs w:val="24"/>
        </w:rPr>
        <w:t xml:space="preserve"> en </w:t>
      </w:r>
      <w:r w:rsidR="005A2129" w:rsidRPr="004004E5">
        <w:rPr>
          <w:sz w:val="24"/>
          <w:szCs w:val="24"/>
        </w:rPr>
        <w:t>anular al otro</w:t>
      </w:r>
      <w:r w:rsidR="00127FE9">
        <w:rPr>
          <w:sz w:val="24"/>
          <w:szCs w:val="24"/>
        </w:rPr>
        <w:t xml:space="preserve"> hasta</w:t>
      </w:r>
      <w:r w:rsidR="005A2129" w:rsidRPr="004004E5">
        <w:rPr>
          <w:sz w:val="24"/>
          <w:szCs w:val="24"/>
        </w:rPr>
        <w:t xml:space="preserve"> hacerlo desaparecer. Ese otro puede ser</w:t>
      </w:r>
      <w:r w:rsidR="002D6EC7" w:rsidRPr="004004E5">
        <w:rPr>
          <w:sz w:val="24"/>
          <w:szCs w:val="24"/>
        </w:rPr>
        <w:t xml:space="preserve"> puede ser tu pareja, tus vecinos, el que pertenece </w:t>
      </w:r>
      <w:r w:rsidR="008E6BA2">
        <w:rPr>
          <w:sz w:val="24"/>
          <w:szCs w:val="24"/>
        </w:rPr>
        <w:t>a otra comunidad religiosa, o es de otro</w:t>
      </w:r>
      <w:r w:rsidR="002D6EC7" w:rsidRPr="004004E5">
        <w:rPr>
          <w:sz w:val="24"/>
          <w:szCs w:val="24"/>
        </w:rPr>
        <w:t xml:space="preserve"> signo político</w:t>
      </w:r>
      <w:r w:rsidR="003C2024" w:rsidRPr="004004E5">
        <w:rPr>
          <w:sz w:val="24"/>
          <w:szCs w:val="24"/>
        </w:rPr>
        <w:t>. La finalidad</w:t>
      </w:r>
      <w:r w:rsidR="008E6BA2">
        <w:rPr>
          <w:sz w:val="24"/>
          <w:szCs w:val="24"/>
        </w:rPr>
        <w:t xml:space="preserve"> </w:t>
      </w:r>
      <w:r w:rsidR="00D66089">
        <w:rPr>
          <w:sz w:val="24"/>
          <w:szCs w:val="24"/>
        </w:rPr>
        <w:t xml:space="preserve">ilusoria </w:t>
      </w:r>
      <w:r w:rsidR="008E6BA2">
        <w:rPr>
          <w:sz w:val="24"/>
          <w:szCs w:val="24"/>
        </w:rPr>
        <w:t xml:space="preserve">que </w:t>
      </w:r>
      <w:r w:rsidR="00E70315">
        <w:rPr>
          <w:sz w:val="24"/>
          <w:szCs w:val="24"/>
        </w:rPr>
        <w:t>se persigue así es</w:t>
      </w:r>
      <w:r w:rsidR="008E6BA2">
        <w:rPr>
          <w:sz w:val="24"/>
          <w:szCs w:val="24"/>
        </w:rPr>
        <w:t xml:space="preserve"> </w:t>
      </w:r>
      <w:r w:rsidR="003C2024" w:rsidRPr="004004E5">
        <w:rPr>
          <w:sz w:val="24"/>
          <w:szCs w:val="24"/>
        </w:rPr>
        <w:t xml:space="preserve">una sola: </w:t>
      </w:r>
      <w:r w:rsidR="008E6BA2">
        <w:rPr>
          <w:sz w:val="24"/>
          <w:szCs w:val="24"/>
        </w:rPr>
        <w:t>ser</w:t>
      </w:r>
      <w:r w:rsidR="003C2024" w:rsidRPr="004004E5">
        <w:rPr>
          <w:sz w:val="24"/>
          <w:szCs w:val="24"/>
        </w:rPr>
        <w:t xml:space="preserve"> dueño</w:t>
      </w:r>
      <w:r w:rsidR="008E6BA2">
        <w:rPr>
          <w:sz w:val="24"/>
          <w:szCs w:val="24"/>
        </w:rPr>
        <w:t>s</w:t>
      </w:r>
      <w:r w:rsidR="003C2024" w:rsidRPr="004004E5">
        <w:rPr>
          <w:sz w:val="24"/>
          <w:szCs w:val="24"/>
        </w:rPr>
        <w:t xml:space="preserve"> de todos y de todo.</w:t>
      </w:r>
      <w:r w:rsidR="00D66089">
        <w:rPr>
          <w:sz w:val="24"/>
          <w:szCs w:val="24"/>
        </w:rPr>
        <w:t xml:space="preserve"> Los que</w:t>
      </w:r>
      <w:r w:rsidR="00E70315">
        <w:rPr>
          <w:sz w:val="24"/>
          <w:szCs w:val="24"/>
        </w:rPr>
        <w:t xml:space="preserve"> lo</w:t>
      </w:r>
      <w:r w:rsidR="00D66089">
        <w:rPr>
          <w:sz w:val="24"/>
          <w:szCs w:val="24"/>
        </w:rPr>
        <w:t xml:space="preserve"> logran se desilusionan.</w:t>
      </w:r>
      <w:r w:rsidR="003C2024" w:rsidRPr="004004E5">
        <w:rPr>
          <w:sz w:val="24"/>
          <w:szCs w:val="24"/>
        </w:rPr>
        <w:t xml:space="preserve"> Ese es el pecado original que está adherido como un carcinoma al alma del ser humano, lo daña, engaña y confunde.</w:t>
      </w:r>
    </w:p>
    <w:p w14:paraId="61747053" w14:textId="62CBF554" w:rsidR="00A041DD" w:rsidRPr="004004E5" w:rsidRDefault="00AF7F12" w:rsidP="00A041DD">
      <w:pPr>
        <w:jc w:val="both"/>
        <w:rPr>
          <w:sz w:val="24"/>
          <w:szCs w:val="24"/>
        </w:rPr>
      </w:pPr>
      <w:r w:rsidRPr="004004E5">
        <w:rPr>
          <w:sz w:val="24"/>
          <w:szCs w:val="24"/>
        </w:rPr>
        <w:t xml:space="preserve">Y, sin embargo, estamos aquí. </w:t>
      </w:r>
      <w:r w:rsidR="00AB3D71">
        <w:rPr>
          <w:sz w:val="24"/>
          <w:szCs w:val="24"/>
        </w:rPr>
        <w:t>C</w:t>
      </w:r>
      <w:r w:rsidRPr="004004E5">
        <w:rPr>
          <w:sz w:val="24"/>
          <w:szCs w:val="24"/>
        </w:rPr>
        <w:t xml:space="preserve">reemos que, a pesar de nuestras negligencias, la Virgen Madre, no nos abandona. Nos reúne una y otra vez para </w:t>
      </w:r>
      <w:r w:rsidR="00247322" w:rsidRPr="004004E5">
        <w:rPr>
          <w:sz w:val="24"/>
          <w:szCs w:val="24"/>
        </w:rPr>
        <w:t>recordarnos que Dios nos ama y que su amor llega hasta el extremo de dar su vida por nosotros</w:t>
      </w:r>
      <w:r w:rsidR="00127FE9">
        <w:rPr>
          <w:sz w:val="24"/>
          <w:szCs w:val="24"/>
        </w:rPr>
        <w:t xml:space="preserve"> y por todos</w:t>
      </w:r>
      <w:r w:rsidR="00247322" w:rsidRPr="004004E5">
        <w:rPr>
          <w:sz w:val="24"/>
          <w:szCs w:val="24"/>
        </w:rPr>
        <w:t xml:space="preserve">. No hay amor más grande que dar la vida por otro y así lo hizo Jesús, el Verbo de Dios hecho carne en el seno de María. Ella nos muestra a Jesús, Dios con nosotros. Por eso, en la oración Tiernísima Madre le pedimos a Ella que nos conceda un gran amor a su Divino Hijo Jesús. Y, enseguida añadimos otra petición: que nos dé un corazón humilde y prudente. Humilde para aceptar que Dios nos ama y que esa es la fuente para amar a nuestro prójimo, a todo prójimo sin excepción, y caminar con él. </w:t>
      </w:r>
      <w:r w:rsidR="00801CEC" w:rsidRPr="004004E5">
        <w:rPr>
          <w:sz w:val="24"/>
          <w:szCs w:val="24"/>
        </w:rPr>
        <w:t xml:space="preserve">Y </w:t>
      </w:r>
      <w:r w:rsidR="00127FE9">
        <w:rPr>
          <w:sz w:val="24"/>
          <w:szCs w:val="24"/>
        </w:rPr>
        <w:t xml:space="preserve">también que nos dé un corazón </w:t>
      </w:r>
      <w:r w:rsidR="00801CEC" w:rsidRPr="004004E5">
        <w:rPr>
          <w:sz w:val="24"/>
          <w:szCs w:val="24"/>
        </w:rPr>
        <w:t xml:space="preserve">prudente, para discernir </w:t>
      </w:r>
      <w:r w:rsidR="008E6BA2">
        <w:rPr>
          <w:sz w:val="24"/>
          <w:szCs w:val="24"/>
        </w:rPr>
        <w:t xml:space="preserve">dónde está el </w:t>
      </w:r>
      <w:r w:rsidR="00F84448">
        <w:rPr>
          <w:sz w:val="24"/>
          <w:szCs w:val="24"/>
        </w:rPr>
        <w:t>verdadero bien y dónde</w:t>
      </w:r>
      <w:r w:rsidR="00E70315">
        <w:rPr>
          <w:sz w:val="24"/>
          <w:szCs w:val="24"/>
        </w:rPr>
        <w:t xml:space="preserve"> está</w:t>
      </w:r>
      <w:r w:rsidR="00F84448">
        <w:rPr>
          <w:sz w:val="24"/>
          <w:szCs w:val="24"/>
        </w:rPr>
        <w:t xml:space="preserve"> lo que se presenta aparentemente bueno</w:t>
      </w:r>
      <w:r w:rsidR="00E70315">
        <w:rPr>
          <w:sz w:val="24"/>
          <w:szCs w:val="24"/>
        </w:rPr>
        <w:t>, pero</w:t>
      </w:r>
      <w:r w:rsidR="00F84448">
        <w:rPr>
          <w:sz w:val="24"/>
          <w:szCs w:val="24"/>
        </w:rPr>
        <w:t xml:space="preserve"> esconde el engaño y es </w:t>
      </w:r>
      <w:r w:rsidR="00801CEC" w:rsidRPr="004004E5">
        <w:rPr>
          <w:sz w:val="24"/>
          <w:szCs w:val="24"/>
        </w:rPr>
        <w:t xml:space="preserve">tremendamente destructivo. </w:t>
      </w:r>
    </w:p>
    <w:p w14:paraId="193D59DC" w14:textId="72E31522" w:rsidR="00B55C8B" w:rsidRDefault="00A041DD" w:rsidP="00A041DD">
      <w:pPr>
        <w:jc w:val="both"/>
        <w:rPr>
          <w:sz w:val="24"/>
          <w:szCs w:val="24"/>
        </w:rPr>
      </w:pPr>
      <w:r w:rsidRPr="004004E5">
        <w:rPr>
          <w:sz w:val="24"/>
          <w:szCs w:val="24"/>
        </w:rPr>
        <w:t xml:space="preserve">El jefe guerrero, </w:t>
      </w:r>
      <w:proofErr w:type="spellStart"/>
      <w:r w:rsidRPr="004004E5">
        <w:rPr>
          <w:sz w:val="24"/>
          <w:szCs w:val="24"/>
        </w:rPr>
        <w:t>Ajaz</w:t>
      </w:r>
      <w:proofErr w:type="spellEnd"/>
      <w:r w:rsidRPr="004004E5">
        <w:rPr>
          <w:sz w:val="24"/>
          <w:szCs w:val="24"/>
        </w:rPr>
        <w:t xml:space="preserve">, del que nos habla </w:t>
      </w:r>
      <w:r w:rsidR="00801CEC" w:rsidRPr="004004E5">
        <w:rPr>
          <w:sz w:val="24"/>
          <w:szCs w:val="24"/>
        </w:rPr>
        <w:t>la primera lectura</w:t>
      </w:r>
      <w:r w:rsidRPr="004004E5">
        <w:rPr>
          <w:sz w:val="24"/>
          <w:szCs w:val="24"/>
        </w:rPr>
        <w:t xml:space="preserve"> (cf. </w:t>
      </w:r>
      <w:proofErr w:type="spellStart"/>
      <w:r w:rsidRPr="004004E5">
        <w:rPr>
          <w:sz w:val="24"/>
          <w:szCs w:val="24"/>
        </w:rPr>
        <w:t>Is</w:t>
      </w:r>
      <w:proofErr w:type="spellEnd"/>
      <w:r w:rsidRPr="004004E5">
        <w:rPr>
          <w:sz w:val="24"/>
          <w:szCs w:val="24"/>
        </w:rPr>
        <w:t xml:space="preserve"> </w:t>
      </w:r>
      <w:r w:rsidRPr="00AF7F12">
        <w:rPr>
          <w:rFonts w:eastAsia="Times New Roman" w:cstheme="minorHAnsi"/>
          <w:sz w:val="24"/>
          <w:szCs w:val="24"/>
          <w:lang w:eastAsia="es-AR"/>
        </w:rPr>
        <w:t>7, 10-14; 8, 10c</w:t>
      </w:r>
      <w:r w:rsidRPr="004004E5">
        <w:rPr>
          <w:rFonts w:eastAsia="Times New Roman" w:cstheme="minorHAnsi"/>
          <w:sz w:val="24"/>
          <w:szCs w:val="24"/>
          <w:lang w:eastAsia="es-AR"/>
        </w:rPr>
        <w:t>)</w:t>
      </w:r>
      <w:r w:rsidR="00801CEC" w:rsidRPr="004004E5">
        <w:rPr>
          <w:sz w:val="24"/>
          <w:szCs w:val="24"/>
        </w:rPr>
        <w:t xml:space="preserve">, </w:t>
      </w:r>
      <w:r w:rsidR="00DB55D2" w:rsidRPr="004004E5">
        <w:rPr>
          <w:sz w:val="24"/>
          <w:szCs w:val="24"/>
        </w:rPr>
        <w:t>cayó en ese engaño porque</w:t>
      </w:r>
      <w:r w:rsidR="00801CEC" w:rsidRPr="004004E5">
        <w:rPr>
          <w:sz w:val="24"/>
          <w:szCs w:val="24"/>
        </w:rPr>
        <w:t xml:space="preserve"> prefirió confiar en sus propias fuerzas</w:t>
      </w:r>
      <w:r w:rsidR="00F84448">
        <w:rPr>
          <w:sz w:val="24"/>
          <w:szCs w:val="24"/>
        </w:rPr>
        <w:t>. A él le parecía que eso era lo mejor, pero así dejó de confiar en Dios</w:t>
      </w:r>
      <w:r w:rsidR="00801CEC" w:rsidRPr="004004E5">
        <w:rPr>
          <w:sz w:val="24"/>
          <w:szCs w:val="24"/>
        </w:rPr>
        <w:t xml:space="preserve">. </w:t>
      </w:r>
      <w:r w:rsidR="00F84448">
        <w:rPr>
          <w:sz w:val="24"/>
          <w:szCs w:val="24"/>
        </w:rPr>
        <w:t>Sin embargo,</w:t>
      </w:r>
      <w:r w:rsidR="0066688D" w:rsidRPr="004004E5">
        <w:rPr>
          <w:sz w:val="24"/>
          <w:szCs w:val="24"/>
        </w:rPr>
        <w:t xml:space="preserve"> Dios no abandona </w:t>
      </w:r>
      <w:r w:rsidR="0066688D" w:rsidRPr="004004E5">
        <w:rPr>
          <w:sz w:val="24"/>
          <w:szCs w:val="24"/>
        </w:rPr>
        <w:lastRenderedPageBreak/>
        <w:t xml:space="preserve">a su pueblo y le anuncia, por boca del profeta, </w:t>
      </w:r>
      <w:r w:rsidRPr="004004E5">
        <w:rPr>
          <w:sz w:val="24"/>
          <w:szCs w:val="24"/>
        </w:rPr>
        <w:t>con palabras de desconsuelo y también de esperanza:</w:t>
      </w:r>
      <w:r w:rsidR="0066688D" w:rsidRPr="00AF7F12">
        <w:rPr>
          <w:sz w:val="24"/>
          <w:szCs w:val="24"/>
        </w:rPr>
        <w:t xml:space="preserve"> «Escuchen, entonces, casa de David: ¿Acaso no les basta cansar a los hombres, que cansan también a mi Dios? Por eso el Señor mismo les dará un signo. Miren, la joven está embarazada y dará a luz un hijo, y lo llamará con el nombre de Emanuel, que significa Dios está con nosotros.»</w:t>
      </w:r>
      <w:r w:rsidR="00ED1241" w:rsidRPr="004004E5">
        <w:rPr>
          <w:sz w:val="24"/>
          <w:szCs w:val="24"/>
        </w:rPr>
        <w:t xml:space="preserve"> </w:t>
      </w:r>
    </w:p>
    <w:p w14:paraId="78767478" w14:textId="77777777" w:rsidR="00262483" w:rsidRDefault="00127FE9" w:rsidP="00262483">
      <w:pPr>
        <w:jc w:val="both"/>
        <w:rPr>
          <w:sz w:val="24"/>
          <w:szCs w:val="24"/>
        </w:rPr>
      </w:pPr>
      <w:r>
        <w:rPr>
          <w:sz w:val="24"/>
          <w:szCs w:val="24"/>
        </w:rPr>
        <w:t>Esa promesa se cumplió en María</w:t>
      </w:r>
      <w:r w:rsidR="00250BC4">
        <w:rPr>
          <w:sz w:val="24"/>
          <w:szCs w:val="24"/>
        </w:rPr>
        <w:t>. Así lo confirma su prima Isabel cuando se encuentra con María: “F</w:t>
      </w:r>
      <w:r w:rsidR="00E65EB1">
        <w:rPr>
          <w:sz w:val="24"/>
          <w:szCs w:val="24"/>
        </w:rPr>
        <w:t>eliz de ti por haber creído que se cumplirá lo que te fue anunciado</w:t>
      </w:r>
      <w:r w:rsidR="00250BC4">
        <w:rPr>
          <w:sz w:val="24"/>
          <w:szCs w:val="24"/>
        </w:rPr>
        <w:t xml:space="preserve"> de parte del Señor”, tal como lo hemos escuchado hoy en el Evangelio (cf. </w:t>
      </w:r>
      <w:proofErr w:type="spellStart"/>
      <w:r w:rsidR="00250BC4">
        <w:rPr>
          <w:sz w:val="24"/>
          <w:szCs w:val="24"/>
        </w:rPr>
        <w:t>Lc</w:t>
      </w:r>
      <w:proofErr w:type="spellEnd"/>
      <w:r w:rsidR="00250BC4">
        <w:rPr>
          <w:sz w:val="24"/>
          <w:szCs w:val="24"/>
        </w:rPr>
        <w:t xml:space="preserve"> 1,39-47). Ella</w:t>
      </w:r>
      <w:r w:rsidR="00262483">
        <w:rPr>
          <w:sz w:val="24"/>
          <w:szCs w:val="24"/>
        </w:rPr>
        <w:t xml:space="preserve"> canta</w:t>
      </w:r>
      <w:r w:rsidR="00250BC4">
        <w:rPr>
          <w:sz w:val="24"/>
          <w:szCs w:val="24"/>
        </w:rPr>
        <w:t xml:space="preserve"> desbordada de alegría</w:t>
      </w:r>
      <w:r w:rsidR="00262483">
        <w:rPr>
          <w:sz w:val="24"/>
          <w:szCs w:val="24"/>
        </w:rPr>
        <w:t xml:space="preserve">: “Mi alma canta la grandeza del Señor, y mi espíritu se estremece de gozo en Dios, mi Salvador, porque él miró con bondad la pequeñez de su servidora”. </w:t>
      </w:r>
    </w:p>
    <w:p w14:paraId="1958F046" w14:textId="2B0054E5" w:rsidR="0066688D" w:rsidRDefault="00262483" w:rsidP="00262483">
      <w:pPr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  <w:r>
        <w:rPr>
          <w:sz w:val="24"/>
          <w:szCs w:val="24"/>
        </w:rPr>
        <w:t xml:space="preserve">También nosotros, como la Virgen, estamos hoy aquí para abrir </w:t>
      </w:r>
      <w:r w:rsidR="00ED1241" w:rsidRPr="004004E5">
        <w:rPr>
          <w:rFonts w:eastAsia="Times New Roman" w:cstheme="minorHAnsi"/>
          <w:color w:val="000000"/>
          <w:sz w:val="24"/>
          <w:szCs w:val="24"/>
          <w:lang w:eastAsia="es-AR"/>
        </w:rPr>
        <w:t xml:space="preserve">humildemente nuestro corazón 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>a ese mismo don que a ella la hizo estremecer de gozo</w:t>
      </w:r>
      <w:r w:rsidR="003B6F72" w:rsidRPr="004004E5">
        <w:rPr>
          <w:rFonts w:eastAsia="Times New Roman" w:cstheme="minorHAnsi"/>
          <w:color w:val="000000"/>
          <w:sz w:val="24"/>
          <w:szCs w:val="24"/>
          <w:lang w:eastAsia="es-AR"/>
        </w:rPr>
        <w:t>: a su Hijo Jesús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>. Luego, San Pablo</w:t>
      </w:r>
      <w:r w:rsidR="00634170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(cf. Gal 4,4-7),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en la segunda lectura de hoy, nos recuerda que es precisamente</w:t>
      </w:r>
      <w:r w:rsidR="003B6F72" w:rsidRPr="004004E5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por 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>medio de Jesús que</w:t>
      </w:r>
      <w:r w:rsidR="003B6F72" w:rsidRPr="004004E5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Dios Padre quiere infundir en nuestros corazones el Espíritu de su Hijo, para que también nosotros, como él podamos llamar a Dios ¡Abba!, es decir, ¡Padre! Y el Apóstol concluye diciendo que así ya no seremos más esclavos sino hijos</w:t>
      </w:r>
      <w:r w:rsidR="00634170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</w:t>
      </w:r>
      <w:r w:rsidR="003B6F72" w:rsidRPr="004004E5">
        <w:rPr>
          <w:rFonts w:eastAsia="Times New Roman" w:cstheme="minorHAnsi"/>
          <w:color w:val="000000"/>
          <w:sz w:val="24"/>
          <w:szCs w:val="24"/>
          <w:lang w:eastAsia="es-AR"/>
        </w:rPr>
        <w:t>y</w:t>
      </w:r>
      <w:r w:rsidR="00634170">
        <w:rPr>
          <w:rFonts w:eastAsia="Times New Roman" w:cstheme="minorHAnsi"/>
          <w:color w:val="000000"/>
          <w:sz w:val="24"/>
          <w:szCs w:val="24"/>
          <w:lang w:eastAsia="es-AR"/>
        </w:rPr>
        <w:t>,</w:t>
      </w:r>
      <w:r w:rsidR="003B6F72" w:rsidRPr="004004E5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como hijos</w:t>
      </w:r>
      <w:r w:rsidR="00634170">
        <w:rPr>
          <w:rFonts w:eastAsia="Times New Roman" w:cstheme="minorHAnsi"/>
          <w:color w:val="000000"/>
          <w:sz w:val="24"/>
          <w:szCs w:val="24"/>
          <w:lang w:eastAsia="es-AR"/>
        </w:rPr>
        <w:t>,</w:t>
      </w:r>
      <w:r w:rsidR="003B6F72" w:rsidRPr="004004E5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hermanos, para caminar juntos</w:t>
      </w:r>
      <w:r w:rsidR="0074605C" w:rsidRPr="004004E5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construyendo la fraternidad humana, sin descartar a nadie, y cuidando a los más frágiles y abandonados.</w:t>
      </w:r>
    </w:p>
    <w:p w14:paraId="2BF05A70" w14:textId="77777777" w:rsidR="00AF64B6" w:rsidRDefault="000509D6" w:rsidP="00A041DD">
      <w:pPr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  <w:r>
        <w:rPr>
          <w:rFonts w:eastAsia="Times New Roman" w:cstheme="minorHAnsi"/>
          <w:color w:val="000000"/>
          <w:sz w:val="24"/>
          <w:szCs w:val="24"/>
          <w:lang w:eastAsia="es-AR"/>
        </w:rPr>
        <w:t>“Caminamos juntos bajo la mirada de María de Itatí”. El homenaje que más le agrada es ver a sus hijos</w:t>
      </w:r>
      <w:r w:rsidR="005616C3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caminando juntos,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cuidándose unos a otros y atendiendo con especial cariño a </w:t>
      </w:r>
      <w:r w:rsidR="00BF6D78">
        <w:rPr>
          <w:rFonts w:eastAsia="Times New Roman" w:cstheme="minorHAnsi"/>
          <w:color w:val="000000"/>
          <w:sz w:val="24"/>
          <w:szCs w:val="24"/>
          <w:lang w:eastAsia="es-AR"/>
        </w:rPr>
        <w:t>aquellos que son más difíciles de tratar</w:t>
      </w:r>
      <w:r w:rsidR="00634170">
        <w:rPr>
          <w:rFonts w:eastAsia="Times New Roman" w:cstheme="minorHAnsi"/>
          <w:color w:val="000000"/>
          <w:sz w:val="24"/>
          <w:szCs w:val="24"/>
          <w:lang w:eastAsia="es-AR"/>
        </w:rPr>
        <w:t xml:space="preserve">, aun a aquellos que nos hecho daño. El cristiano se distingue porque </w:t>
      </w:r>
      <w:proofErr w:type="gramStart"/>
      <w:r w:rsidR="00634170">
        <w:rPr>
          <w:rFonts w:eastAsia="Times New Roman" w:cstheme="minorHAnsi"/>
          <w:color w:val="000000"/>
          <w:sz w:val="24"/>
          <w:szCs w:val="24"/>
          <w:lang w:eastAsia="es-AR"/>
        </w:rPr>
        <w:t>le</w:t>
      </w:r>
      <w:proofErr w:type="gramEnd"/>
      <w:r w:rsidR="00634170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abre la mano a todos, no le cierra el corazón a nadie.</w:t>
      </w:r>
      <w:r w:rsidR="00036A1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Un sabio</w:t>
      </w:r>
      <w:r w:rsidR="00AF64B6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y santo</w:t>
      </w:r>
      <w:r w:rsidR="00036A1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cristiano del siglo VI</w:t>
      </w:r>
      <w:r w:rsidR="00AF64B6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que se llamaba Fulgencio de </w:t>
      </w:r>
      <w:proofErr w:type="spellStart"/>
      <w:r w:rsidR="00AF64B6">
        <w:rPr>
          <w:rFonts w:eastAsia="Times New Roman" w:cstheme="minorHAnsi"/>
          <w:color w:val="000000"/>
          <w:sz w:val="24"/>
          <w:szCs w:val="24"/>
          <w:lang w:eastAsia="es-AR"/>
        </w:rPr>
        <w:t>Ruspe</w:t>
      </w:r>
      <w:proofErr w:type="spellEnd"/>
      <w:r w:rsidR="00AF64B6">
        <w:rPr>
          <w:rFonts w:eastAsia="Times New Roman" w:cstheme="minorHAnsi"/>
          <w:color w:val="000000"/>
          <w:sz w:val="24"/>
          <w:szCs w:val="24"/>
          <w:lang w:eastAsia="es-AR"/>
        </w:rPr>
        <w:t xml:space="preserve">, dijo esto: “Escuchen cristianos, escuchen Hijos de Dios, para ser cristianos no solo deben amar a los amigos, sino también a los enemigos. A nadie nieguen la caridad, que es el patrimonio común de los hombres buenos, extiéndala a todos, buenos y malos”. Y otro sabio de la misma época, San Gregorio de </w:t>
      </w:r>
      <w:r w:rsidR="001403E8">
        <w:rPr>
          <w:rFonts w:eastAsia="Times New Roman" w:cstheme="minorHAnsi"/>
          <w:color w:val="000000"/>
          <w:sz w:val="24"/>
          <w:szCs w:val="24"/>
          <w:lang w:eastAsia="es-AR"/>
        </w:rPr>
        <w:t>Nacianceno,</w:t>
      </w:r>
      <w:r w:rsidR="00AF64B6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</w:t>
      </w:r>
      <w:r w:rsidR="001403E8">
        <w:rPr>
          <w:rFonts w:eastAsia="Times New Roman" w:cstheme="minorHAnsi"/>
          <w:color w:val="000000"/>
          <w:sz w:val="24"/>
          <w:szCs w:val="24"/>
          <w:lang w:eastAsia="es-AR"/>
        </w:rPr>
        <w:t>decía que “h</w:t>
      </w:r>
      <w:r w:rsidR="001403E8" w:rsidRPr="001403E8">
        <w:rPr>
          <w:rFonts w:eastAsia="Times New Roman" w:cstheme="minorHAnsi"/>
          <w:color w:val="000000"/>
          <w:sz w:val="24"/>
          <w:szCs w:val="24"/>
          <w:lang w:eastAsia="es-AR"/>
        </w:rPr>
        <w:t>ay tres cosas que manifiestan y distinguen la vida del cristiano: la acción, la manera de hablar y el pensamiento</w:t>
      </w:r>
      <w:r w:rsidR="001403E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”. </w:t>
      </w:r>
    </w:p>
    <w:p w14:paraId="7AD6B92F" w14:textId="5666B1E7" w:rsidR="00D3436E" w:rsidRDefault="001403E8" w:rsidP="00A041DD">
      <w:pPr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Supliquemos intensamente la gracia </w:t>
      </w:r>
      <w:r w:rsidR="000C0F5D">
        <w:rPr>
          <w:rFonts w:eastAsia="Times New Roman" w:cstheme="minorHAnsi"/>
          <w:color w:val="000000"/>
          <w:sz w:val="24"/>
          <w:szCs w:val="24"/>
          <w:lang w:eastAsia="es-AR"/>
        </w:rPr>
        <w:t>de poder testimoniar que somos cristianos con nuestra manera de actuar, de hablar y de pensar. Cada uno en el lugar y la función que le toca desempeñar, sobre todo aquellos a los que se nos ha confiado la responsabilidad de</w:t>
      </w:r>
      <w:r w:rsidR="003A5ECB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servir, acompañar y presidir comunidades en la Iglesia o en la sociedad: que nuestro modo de obrar, de hablar y de pensar sea cristiano, y se distinga siempre por el esfuerzo perseverante </w:t>
      </w:r>
      <w:r w:rsidR="001728A7">
        <w:rPr>
          <w:rFonts w:eastAsia="Times New Roman" w:cstheme="minorHAnsi"/>
          <w:color w:val="000000"/>
          <w:sz w:val="24"/>
          <w:szCs w:val="24"/>
          <w:lang w:eastAsia="es-AR"/>
        </w:rPr>
        <w:t>de caminar</w:t>
      </w:r>
      <w:r w:rsidR="003A5ECB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juntos todos</w:t>
      </w:r>
      <w:r w:rsidR="00E70315">
        <w:rPr>
          <w:rFonts w:eastAsia="Times New Roman" w:cstheme="minorHAnsi"/>
          <w:color w:val="000000"/>
          <w:sz w:val="24"/>
          <w:szCs w:val="24"/>
          <w:lang w:eastAsia="es-AR"/>
        </w:rPr>
        <w:t>. Hagámoslo</w:t>
      </w:r>
      <w:r w:rsidR="003A5ECB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bajo la tierna, firme y dulce mirada de nuestra querida Madre de Itatí. Que así sea.</w:t>
      </w:r>
    </w:p>
    <w:p w14:paraId="5387A63B" w14:textId="671231D5" w:rsidR="003A5ECB" w:rsidRPr="0056432D" w:rsidRDefault="003A5ECB" w:rsidP="003A5ECB">
      <w:pPr>
        <w:spacing w:before="0" w:beforeAutospacing="0" w:after="0" w:afterAutospacing="0"/>
        <w:jc w:val="right"/>
        <w:rPr>
          <w:rFonts w:eastAsia="Times New Roman" w:cstheme="minorHAnsi"/>
          <w:i/>
          <w:iCs/>
          <w:color w:val="000000"/>
          <w:lang w:eastAsia="es-AR"/>
        </w:rPr>
      </w:pPr>
      <w:r w:rsidRPr="0056432D">
        <w:rPr>
          <w:rFonts w:eastAsia="Times New Roman" w:cstheme="minorHAnsi"/>
          <w:i/>
          <w:iCs/>
          <w:color w:val="000000"/>
          <w:lang w:eastAsia="es-AR"/>
        </w:rPr>
        <w:t xml:space="preserve">†Andrés Stanovnik </w:t>
      </w:r>
      <w:proofErr w:type="spellStart"/>
      <w:r w:rsidRPr="0056432D">
        <w:rPr>
          <w:rFonts w:eastAsia="Times New Roman" w:cstheme="minorHAnsi"/>
          <w:i/>
          <w:iCs/>
          <w:color w:val="000000"/>
          <w:lang w:eastAsia="es-AR"/>
        </w:rPr>
        <w:t>OFMCap</w:t>
      </w:r>
      <w:proofErr w:type="spellEnd"/>
    </w:p>
    <w:p w14:paraId="2B0D47C6" w14:textId="2DA0977F" w:rsidR="001728A7" w:rsidRPr="0056432D" w:rsidRDefault="003A5ECB" w:rsidP="001728A7">
      <w:pPr>
        <w:spacing w:before="0" w:beforeAutospacing="0" w:after="0" w:afterAutospacing="0"/>
        <w:jc w:val="right"/>
        <w:rPr>
          <w:rFonts w:eastAsia="Times New Roman" w:cstheme="minorHAnsi"/>
          <w:color w:val="000000"/>
          <w:lang w:eastAsia="es-AR"/>
        </w:rPr>
      </w:pPr>
      <w:r w:rsidRPr="0056432D">
        <w:rPr>
          <w:rFonts w:eastAsia="Times New Roman" w:cstheme="minorHAnsi"/>
          <w:color w:val="000000"/>
          <w:lang w:eastAsia="es-AR"/>
        </w:rPr>
        <w:t>Arzobispo de Corrientes</w:t>
      </w:r>
    </w:p>
    <w:sectPr w:rsidR="001728A7" w:rsidRPr="0056432D" w:rsidSect="0056432D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F98"/>
    <w:rsid w:val="000047C8"/>
    <w:rsid w:val="00036A17"/>
    <w:rsid w:val="000509D6"/>
    <w:rsid w:val="000A1A1F"/>
    <w:rsid w:val="000C0F5D"/>
    <w:rsid w:val="000D418C"/>
    <w:rsid w:val="0011034A"/>
    <w:rsid w:val="00127FE9"/>
    <w:rsid w:val="0013350F"/>
    <w:rsid w:val="001403E8"/>
    <w:rsid w:val="001728A7"/>
    <w:rsid w:val="00213446"/>
    <w:rsid w:val="00247322"/>
    <w:rsid w:val="00250BC4"/>
    <w:rsid w:val="00262483"/>
    <w:rsid w:val="002D6EC7"/>
    <w:rsid w:val="002E7203"/>
    <w:rsid w:val="00340E58"/>
    <w:rsid w:val="003468CA"/>
    <w:rsid w:val="003A420D"/>
    <w:rsid w:val="003A5ECB"/>
    <w:rsid w:val="003B6F72"/>
    <w:rsid w:val="003C2024"/>
    <w:rsid w:val="003E5F98"/>
    <w:rsid w:val="004004E5"/>
    <w:rsid w:val="00410434"/>
    <w:rsid w:val="005158BE"/>
    <w:rsid w:val="005616C3"/>
    <w:rsid w:val="0056432D"/>
    <w:rsid w:val="00573003"/>
    <w:rsid w:val="00597B2A"/>
    <w:rsid w:val="005A2129"/>
    <w:rsid w:val="00634170"/>
    <w:rsid w:val="0066688D"/>
    <w:rsid w:val="0074605C"/>
    <w:rsid w:val="00777D36"/>
    <w:rsid w:val="00801CEC"/>
    <w:rsid w:val="00807ACF"/>
    <w:rsid w:val="00853B33"/>
    <w:rsid w:val="008E6BA2"/>
    <w:rsid w:val="009432F2"/>
    <w:rsid w:val="0099030E"/>
    <w:rsid w:val="00A041DD"/>
    <w:rsid w:val="00AB3D71"/>
    <w:rsid w:val="00AB7B90"/>
    <w:rsid w:val="00AF64B6"/>
    <w:rsid w:val="00AF7F12"/>
    <w:rsid w:val="00B24EBD"/>
    <w:rsid w:val="00B45DFA"/>
    <w:rsid w:val="00B55C8B"/>
    <w:rsid w:val="00BF6D78"/>
    <w:rsid w:val="00C869C3"/>
    <w:rsid w:val="00CA277E"/>
    <w:rsid w:val="00D3436E"/>
    <w:rsid w:val="00D66089"/>
    <w:rsid w:val="00DB55D2"/>
    <w:rsid w:val="00DC3A4A"/>
    <w:rsid w:val="00E65EB1"/>
    <w:rsid w:val="00E6672C"/>
    <w:rsid w:val="00E70315"/>
    <w:rsid w:val="00ED1241"/>
    <w:rsid w:val="00F1604B"/>
    <w:rsid w:val="00F36BCC"/>
    <w:rsid w:val="00F8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B178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60" w:afterAutospacing="1" w:line="259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E5F98"/>
    <w:pPr>
      <w:spacing w:before="0" w:beforeAutospacing="0" w:after="0" w:afterAutospacing="0" w:line="240" w:lineRule="auto"/>
      <w:ind w:firstLine="0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F7F12"/>
    <w:pPr>
      <w:spacing w:after="10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60" w:afterAutospacing="1" w:line="259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E5F98"/>
    <w:pPr>
      <w:spacing w:before="0" w:beforeAutospacing="0" w:after="0" w:afterAutospacing="0" w:line="240" w:lineRule="auto"/>
      <w:ind w:firstLine="0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F7F12"/>
    <w:pPr>
      <w:spacing w:after="10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967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Luffi</cp:lastModifiedBy>
  <cp:revision>2</cp:revision>
  <dcterms:created xsi:type="dcterms:W3CDTF">2022-07-25T13:29:00Z</dcterms:created>
  <dcterms:modified xsi:type="dcterms:W3CDTF">2022-07-25T13:29:00Z</dcterms:modified>
</cp:coreProperties>
</file>